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C4C43" w14:textId="77777777" w:rsidR="000503D5" w:rsidRDefault="000503D5" w:rsidP="000503D5">
      <w:pPr>
        <w:pStyle w:val="Heading1"/>
      </w:pPr>
      <w:r>
        <w:t>National Healthcareer Association (NHA) Overview</w:t>
      </w:r>
    </w:p>
    <w:p w14:paraId="3826911D" w14:textId="77777777" w:rsidR="000503D5" w:rsidRDefault="000503D5" w:rsidP="000503D5">
      <w:pPr>
        <w:rPr>
          <w:rFonts w:asciiTheme="majorHAnsi" w:hAnsiTheme="majorHAnsi"/>
          <w:sz w:val="24"/>
          <w:szCs w:val="24"/>
        </w:rPr>
      </w:pPr>
      <w:r>
        <w:rPr>
          <w:rFonts w:asciiTheme="majorHAnsi" w:hAnsiTheme="majorHAnsi"/>
          <w:sz w:val="24"/>
          <w:szCs w:val="24"/>
        </w:rPr>
        <w:t>NHA empowers people to access a better future through certification exams, preparation materials and study guides across eight allied health careers. NHA is driven to improve the quality of your Health Science Programs. We are passionately committed to developing, advancing and advocating for the frontline healthcare worker, resulting in improved patient care.</w:t>
      </w:r>
    </w:p>
    <w:p w14:paraId="3A99D928" w14:textId="77777777" w:rsidR="000503D5" w:rsidRDefault="000503D5" w:rsidP="000503D5">
      <w:pPr>
        <w:rPr>
          <w:rFonts w:asciiTheme="majorHAnsi" w:hAnsiTheme="majorHAnsi"/>
          <w:sz w:val="24"/>
          <w:szCs w:val="24"/>
        </w:rPr>
      </w:pPr>
      <w:r w:rsidRPr="000D1F74">
        <w:rPr>
          <w:rFonts w:asciiTheme="majorHAnsi" w:hAnsiTheme="majorHAnsi"/>
          <w:sz w:val="24"/>
          <w:szCs w:val="24"/>
        </w:rPr>
        <w:t>Our proven learning solutions, industry recognized credentials, and superior customer care elevate the learning experience and give customers, learners, and Allied Health professionals the confidence to succeed and drive positive outcomes.</w:t>
      </w:r>
    </w:p>
    <w:p w14:paraId="4176297A" w14:textId="77777777" w:rsidR="00DF5892" w:rsidRDefault="00DF5892" w:rsidP="000503D5">
      <w:pPr>
        <w:pStyle w:val="Heading2"/>
      </w:pPr>
    </w:p>
    <w:p w14:paraId="16D26308" w14:textId="678DE850" w:rsidR="000503D5" w:rsidRDefault="000503D5" w:rsidP="00F66717">
      <w:pPr>
        <w:pStyle w:val="Heading2"/>
      </w:pPr>
      <w:r>
        <w:t>Presentation Summary</w:t>
      </w:r>
    </w:p>
    <w:p w14:paraId="69A919BE" w14:textId="040E421F" w:rsidR="00F66717" w:rsidRPr="00F66717" w:rsidRDefault="004A51E8" w:rsidP="00F66717">
      <w:pPr>
        <w:pStyle w:val="Heading2"/>
        <w:rPr>
          <w:rStyle w:val="SubtleReference"/>
        </w:rPr>
      </w:pPr>
      <w:r>
        <w:rPr>
          <w:rStyle w:val="SubtleReference"/>
        </w:rPr>
        <w:t>Mapping Success</w:t>
      </w:r>
      <w:r w:rsidR="00F66717" w:rsidRPr="00F66717">
        <w:rPr>
          <w:rStyle w:val="SubtleReference"/>
        </w:rPr>
        <w:t>: A Guide to Patient Care Technician Programs</w:t>
      </w:r>
    </w:p>
    <w:p w14:paraId="7ECF03D1" w14:textId="77777777" w:rsidR="00F66717" w:rsidRPr="00F66717" w:rsidRDefault="00F66717" w:rsidP="00F66717">
      <w:r w:rsidRPr="00F66717">
        <w:t>Patient Care Technicians (PCT) serve as essential navigators in healthcare settings, providing direct care to patients under the supervision of nurses and other healthcare professionals. The U.S. Bureau of Labor Statistics forecasts a robust job growth rate of 17% for patient care technicians from 2019 to 2029, signaling a promising path ahead for aspiring PCTs.</w:t>
      </w:r>
    </w:p>
    <w:p w14:paraId="66D26A2D" w14:textId="6681BC02" w:rsidR="00F66717" w:rsidRPr="00F66717" w:rsidRDefault="00F66717" w:rsidP="00F66717">
      <w:r w:rsidRPr="00F66717">
        <w:t xml:space="preserve">Just like embarking on a road trip, building a </w:t>
      </w:r>
      <w:r w:rsidR="00A75BB7">
        <w:t xml:space="preserve">CTE </w:t>
      </w:r>
      <w:r w:rsidRPr="00F66717">
        <w:t xml:space="preserve">program for Patient Care Technicians involves mapping out essential steps for a successful journey. In this session, we guide attendees through the roadmap necessary to establish a thriving PCT program. By navigating through </w:t>
      </w:r>
      <w:r w:rsidR="00A75BB7">
        <w:t xml:space="preserve">course </w:t>
      </w:r>
      <w:r w:rsidRPr="00F66717">
        <w:t xml:space="preserve">development, </w:t>
      </w:r>
      <w:r w:rsidR="00A75BB7">
        <w:t>program approval processes</w:t>
      </w:r>
      <w:r w:rsidRPr="00F66717">
        <w:t>, instructor</w:t>
      </w:r>
      <w:r w:rsidR="00A75BB7">
        <w:t xml:space="preserve"> criteria</w:t>
      </w:r>
      <w:r w:rsidRPr="00F66717">
        <w:t xml:space="preserve">, forging clinical partnerships, and </w:t>
      </w:r>
      <w:r w:rsidR="00A75BB7">
        <w:t>aligning certifications.  P</w:t>
      </w:r>
      <w:r w:rsidRPr="00F66717">
        <w:t xml:space="preserve">articipants </w:t>
      </w:r>
      <w:r w:rsidR="00A75BB7">
        <w:t xml:space="preserve">will </w:t>
      </w:r>
      <w:r w:rsidRPr="00F66717">
        <w:t>gain valuable insights into steering their programs towards excellence.</w:t>
      </w:r>
    </w:p>
    <w:p w14:paraId="314026ED" w14:textId="5F3A4515" w:rsidR="00F66717" w:rsidRPr="00F66717" w:rsidRDefault="00F66717" w:rsidP="00F66717">
      <w:r w:rsidRPr="00F66717">
        <w:t xml:space="preserve">Through this presentation, attendees </w:t>
      </w:r>
      <w:r>
        <w:t xml:space="preserve">will be prepared </w:t>
      </w:r>
      <w:r w:rsidRPr="00F66717">
        <w:t xml:space="preserve">to embark on their own journey toward success </w:t>
      </w:r>
      <w:r w:rsidR="00A75BB7">
        <w:t>with</w:t>
      </w:r>
      <w:r w:rsidRPr="00F66717">
        <w:t xml:space="preserve"> Patient Care Technician programs. </w:t>
      </w:r>
      <w:r w:rsidR="00A75BB7">
        <w:t xml:space="preserve">Ensuring your learners embark on </w:t>
      </w:r>
      <w:r w:rsidRPr="00F66717">
        <w:t>a fulfilling and impactful career in healthcare.</w:t>
      </w:r>
    </w:p>
    <w:p w14:paraId="78325B1B" w14:textId="77777777" w:rsidR="00591E19" w:rsidRDefault="00591E19" w:rsidP="00E32D6C"/>
    <w:p w14:paraId="6863438F" w14:textId="6B9A0353" w:rsidR="00591E19" w:rsidRPr="00F66717" w:rsidRDefault="00F66717" w:rsidP="00F66717">
      <w:pPr>
        <w:pStyle w:val="Subtitle"/>
        <w:rPr>
          <w:rStyle w:val="SubtleReference"/>
        </w:rPr>
      </w:pPr>
      <w:r w:rsidRPr="00F66717">
        <w:rPr>
          <w:rStyle w:val="SubtleReference"/>
        </w:rPr>
        <w:t xml:space="preserve">Objectives: </w:t>
      </w:r>
    </w:p>
    <w:p w14:paraId="0A5468B3" w14:textId="77777777" w:rsidR="00F66717" w:rsidRPr="00F66717" w:rsidRDefault="00F66717" w:rsidP="00F66717">
      <w:pPr>
        <w:numPr>
          <w:ilvl w:val="0"/>
          <w:numId w:val="2"/>
        </w:numPr>
      </w:pPr>
      <w:r w:rsidRPr="00F66717">
        <w:t>Understand the crucial role of Patient Care Technicians (PCT) in healthcare settings</w:t>
      </w:r>
    </w:p>
    <w:p w14:paraId="634159AA" w14:textId="77777777" w:rsidR="00F66717" w:rsidRPr="00F66717" w:rsidRDefault="00F66717" w:rsidP="00F66717">
      <w:pPr>
        <w:numPr>
          <w:ilvl w:val="0"/>
          <w:numId w:val="2"/>
        </w:numPr>
      </w:pPr>
      <w:r w:rsidRPr="00F66717">
        <w:t>Recognize the projected job growth rate for PCTs and the increasing demand for skilled professionals in the field</w:t>
      </w:r>
    </w:p>
    <w:p w14:paraId="5D19C944" w14:textId="77777777" w:rsidR="00F66717" w:rsidRPr="00F66717" w:rsidRDefault="00F66717" w:rsidP="00F66717">
      <w:pPr>
        <w:numPr>
          <w:ilvl w:val="0"/>
          <w:numId w:val="2"/>
        </w:numPr>
      </w:pPr>
      <w:r w:rsidRPr="00F66717">
        <w:lastRenderedPageBreak/>
        <w:t>Learn the key steps involved in building a successful Career and Technical Education (CTE) program for PCTs</w:t>
      </w:r>
    </w:p>
    <w:p w14:paraId="414B0EDE" w14:textId="77777777" w:rsidR="00F66717" w:rsidRPr="00F66717" w:rsidRDefault="00F66717" w:rsidP="00F66717">
      <w:pPr>
        <w:numPr>
          <w:ilvl w:val="0"/>
          <w:numId w:val="2"/>
        </w:numPr>
      </w:pPr>
      <w:r w:rsidRPr="00F66717">
        <w:t>Explore the importance of curriculum development, accreditation, instructor quality, clinical partnerships, and program evaluation in CTE PCT programs</w:t>
      </w:r>
    </w:p>
    <w:p w14:paraId="77863A54" w14:textId="77777777" w:rsidR="00F66717" w:rsidRPr="00F66717" w:rsidRDefault="00F66717" w:rsidP="00F66717">
      <w:pPr>
        <w:numPr>
          <w:ilvl w:val="0"/>
          <w:numId w:val="2"/>
        </w:numPr>
      </w:pPr>
      <w:r w:rsidRPr="00F66717">
        <w:t>Gain insights into the skills and knowledge required to excel as a Patient Care Technician</w:t>
      </w:r>
    </w:p>
    <w:p w14:paraId="7378A6FE" w14:textId="77777777" w:rsidR="00F66717" w:rsidRPr="00F66717" w:rsidRDefault="00F66717" w:rsidP="00F66717">
      <w:pPr>
        <w:numPr>
          <w:ilvl w:val="0"/>
          <w:numId w:val="2"/>
        </w:numPr>
      </w:pPr>
      <w:r w:rsidRPr="00F66717">
        <w:t>Embrace the journey towards becoming a proficient and compassionate PCT through effective program navigation</w:t>
      </w:r>
    </w:p>
    <w:p w14:paraId="4A9205E8" w14:textId="77777777" w:rsidR="00591E19" w:rsidRDefault="00591E19" w:rsidP="00E32D6C"/>
    <w:p w14:paraId="20C739D8" w14:textId="77777777" w:rsidR="00591E19" w:rsidRDefault="00591E19" w:rsidP="00E32D6C"/>
    <w:p w14:paraId="13A8C669" w14:textId="0E7FD5B5" w:rsidR="00591E19" w:rsidRDefault="00F66717" w:rsidP="00A75BB7">
      <w:pPr>
        <w:pStyle w:val="IntenseQuote"/>
      </w:pPr>
      <w:r>
        <w:t>Notes for Deck Build:</w:t>
      </w:r>
    </w:p>
    <w:p w14:paraId="632887CB" w14:textId="77777777" w:rsidR="00591E19" w:rsidRPr="00124942" w:rsidRDefault="00591E19" w:rsidP="00591E19">
      <w:r w:rsidRPr="00124942">
        <w:t>Building a Career and Technical Education (CTE) program for Patient Care Technicians (PCT) involves several key steps. Here is a summary of the general steps you may need to take to establish a successful CTE PCT program:</w:t>
      </w:r>
    </w:p>
    <w:p w14:paraId="24EE6DF5" w14:textId="77777777" w:rsidR="00591E19" w:rsidRPr="00124942" w:rsidRDefault="00591E19" w:rsidP="00591E19">
      <w:pPr>
        <w:numPr>
          <w:ilvl w:val="0"/>
          <w:numId w:val="1"/>
        </w:numPr>
      </w:pPr>
      <w:r w:rsidRPr="00124942">
        <w:t>Needs Assessment: Conduct a needs assessment to identify the demand for PCTs in your area, as well as the specific skills and competencies required by employers.</w:t>
      </w:r>
    </w:p>
    <w:p w14:paraId="69FD2977" w14:textId="77777777" w:rsidR="00591E19" w:rsidRPr="00124942" w:rsidRDefault="00591E19" w:rsidP="00591E19">
      <w:pPr>
        <w:numPr>
          <w:ilvl w:val="0"/>
          <w:numId w:val="1"/>
        </w:numPr>
      </w:pPr>
      <w:r w:rsidRPr="00124942">
        <w:t>Curriculum Development: Develop a comprehensive curriculum that covers essential topics such as medical terminology, anatomy, patient care skills, and clinical procedures.</w:t>
      </w:r>
    </w:p>
    <w:p w14:paraId="302CB5CA" w14:textId="77777777" w:rsidR="00591E19" w:rsidRPr="00124942" w:rsidRDefault="00591E19" w:rsidP="00591E19">
      <w:pPr>
        <w:numPr>
          <w:ilvl w:val="0"/>
          <w:numId w:val="1"/>
        </w:numPr>
      </w:pPr>
      <w:r w:rsidRPr="00124942">
        <w:t>Industry Partnerships: Establish partnerships with healthcare facilities, hospitals, and clinics to provide students with hands-on training opportunities and potential job placements.</w:t>
      </w:r>
    </w:p>
    <w:p w14:paraId="3E46CE04" w14:textId="77777777" w:rsidR="00591E19" w:rsidRPr="00124942" w:rsidRDefault="00591E19" w:rsidP="00591E19">
      <w:pPr>
        <w:numPr>
          <w:ilvl w:val="0"/>
          <w:numId w:val="1"/>
        </w:numPr>
      </w:pPr>
      <w:r w:rsidRPr="00124942">
        <w:t>Accreditation: Ensure that your program meets accreditation standards set by relevant organizations, such as the Commission on Accreditation of Allied Health Education Programs (CAAHEP).</w:t>
      </w:r>
    </w:p>
    <w:p w14:paraId="3D5A3BCE" w14:textId="77777777" w:rsidR="00591E19" w:rsidRPr="00124942" w:rsidRDefault="00591E19" w:rsidP="00591E19">
      <w:pPr>
        <w:numPr>
          <w:ilvl w:val="0"/>
          <w:numId w:val="1"/>
        </w:numPr>
      </w:pPr>
      <w:r w:rsidRPr="00124942">
        <w:t>Qualified Instructors: Hire qualified instructors with experience in the healthcare field to teach courses and provide mentorship to students.</w:t>
      </w:r>
    </w:p>
    <w:p w14:paraId="49B52B32" w14:textId="77777777" w:rsidR="00591E19" w:rsidRPr="00124942" w:rsidRDefault="00591E19" w:rsidP="00591E19">
      <w:pPr>
        <w:numPr>
          <w:ilvl w:val="0"/>
          <w:numId w:val="1"/>
        </w:numPr>
      </w:pPr>
      <w:r w:rsidRPr="00124942">
        <w:t>Facilities and Equipment: Set up dedicated facilities equipped with the necessary tools and equipment to simulate real-world healthcare settings for practical training.</w:t>
      </w:r>
    </w:p>
    <w:p w14:paraId="46470371" w14:textId="77777777" w:rsidR="00591E19" w:rsidRPr="00124942" w:rsidRDefault="00591E19" w:rsidP="00591E19">
      <w:pPr>
        <w:numPr>
          <w:ilvl w:val="0"/>
          <w:numId w:val="1"/>
        </w:numPr>
      </w:pPr>
      <w:r w:rsidRPr="00124942">
        <w:t>Student Recruitment: Develop a recruitment strategy to attract students who are interested in pursuing a career as a PCT and provide information about the program benefits and career prospects.</w:t>
      </w:r>
    </w:p>
    <w:p w14:paraId="2D5BDD92" w14:textId="77777777" w:rsidR="00591E19" w:rsidRPr="00124942" w:rsidRDefault="00591E19" w:rsidP="00591E19">
      <w:pPr>
        <w:numPr>
          <w:ilvl w:val="0"/>
          <w:numId w:val="1"/>
        </w:numPr>
      </w:pPr>
      <w:r w:rsidRPr="00124942">
        <w:lastRenderedPageBreak/>
        <w:t>Support Services: Offer support services such as career counseling, job placement assistance, and financial aid resources to help students succeed in the program and beyond.</w:t>
      </w:r>
    </w:p>
    <w:p w14:paraId="384FE383" w14:textId="77777777" w:rsidR="00591E19" w:rsidRPr="00124942" w:rsidRDefault="00591E19" w:rsidP="00591E19">
      <w:pPr>
        <w:numPr>
          <w:ilvl w:val="0"/>
          <w:numId w:val="1"/>
        </w:numPr>
      </w:pPr>
      <w:r w:rsidRPr="00124942">
        <w:t>Continuous Improvement: Regularly assess and evaluate the program to identify areas for improvement and make necessary adjustments to ensure its effectiveness and relevance.</w:t>
      </w:r>
    </w:p>
    <w:p w14:paraId="6BD7D847" w14:textId="77777777" w:rsidR="00591E19" w:rsidRPr="00124942" w:rsidRDefault="00591E19" w:rsidP="00591E19">
      <w:r w:rsidRPr="00124942">
        <w:t>By following these steps, you can establish a high-quality CTE PCT program that prepares students for successful careers in the healthcare industry.</w:t>
      </w:r>
    </w:p>
    <w:p w14:paraId="529104C4" w14:textId="77777777" w:rsidR="00591E19" w:rsidRPr="00E32D6C" w:rsidRDefault="00591E19" w:rsidP="00591E19"/>
    <w:p w14:paraId="71DDC056" w14:textId="77777777" w:rsidR="00591E19" w:rsidRPr="00E32D6C" w:rsidRDefault="00591E19" w:rsidP="00E32D6C"/>
    <w:sectPr w:rsidR="00591E19" w:rsidRPr="00E32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Gotham">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0C40EB"/>
    <w:multiLevelType w:val="multilevel"/>
    <w:tmpl w:val="5C6E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212C0D"/>
    <w:multiLevelType w:val="multilevel"/>
    <w:tmpl w:val="73A03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799941">
    <w:abstractNumId w:val="1"/>
  </w:num>
  <w:num w:numId="2" w16cid:durableId="1415861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D5"/>
    <w:rsid w:val="000503D5"/>
    <w:rsid w:val="00100F36"/>
    <w:rsid w:val="0025653A"/>
    <w:rsid w:val="004A51E8"/>
    <w:rsid w:val="00591E19"/>
    <w:rsid w:val="0081195D"/>
    <w:rsid w:val="008277F9"/>
    <w:rsid w:val="008C0DEE"/>
    <w:rsid w:val="00917FD3"/>
    <w:rsid w:val="009704E0"/>
    <w:rsid w:val="00A3018A"/>
    <w:rsid w:val="00A75BB7"/>
    <w:rsid w:val="00D54783"/>
    <w:rsid w:val="00DF5892"/>
    <w:rsid w:val="00E32D6C"/>
    <w:rsid w:val="00E4356C"/>
    <w:rsid w:val="00F66717"/>
    <w:rsid w:val="00F84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66A22"/>
  <w15:chartTrackingRefBased/>
  <w15:docId w15:val="{116CB067-BBFA-43BE-B445-8BAD1C4D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3D5"/>
    <w:pPr>
      <w:spacing w:after="200" w:line="276" w:lineRule="auto"/>
    </w:pPr>
    <w:rPr>
      <w:kern w:val="0"/>
    </w:rPr>
  </w:style>
  <w:style w:type="paragraph" w:styleId="Heading1">
    <w:name w:val="heading 1"/>
    <w:basedOn w:val="Normal"/>
    <w:next w:val="Normal"/>
    <w:link w:val="Heading1Char"/>
    <w:uiPriority w:val="9"/>
    <w:qFormat/>
    <w:rsid w:val="000503D5"/>
    <w:pPr>
      <w:keepNext/>
      <w:keepLines/>
      <w:spacing w:before="360" w:after="80"/>
      <w:outlineLvl w:val="0"/>
    </w:pPr>
    <w:rPr>
      <w:rFonts w:asciiTheme="majorHAnsi" w:eastAsiaTheme="majorEastAsia" w:hAnsiTheme="majorHAnsi" w:cstheme="majorBidi"/>
      <w:color w:val="9A361D" w:themeColor="accent1" w:themeShade="BF"/>
      <w:sz w:val="40"/>
      <w:szCs w:val="40"/>
    </w:rPr>
  </w:style>
  <w:style w:type="paragraph" w:styleId="Heading2">
    <w:name w:val="heading 2"/>
    <w:basedOn w:val="Normal"/>
    <w:next w:val="Normal"/>
    <w:link w:val="Heading2Char"/>
    <w:uiPriority w:val="9"/>
    <w:unhideWhenUsed/>
    <w:qFormat/>
    <w:rsid w:val="000503D5"/>
    <w:pPr>
      <w:keepNext/>
      <w:keepLines/>
      <w:spacing w:before="160" w:after="80"/>
      <w:outlineLvl w:val="1"/>
    </w:pPr>
    <w:rPr>
      <w:rFonts w:asciiTheme="majorHAnsi" w:eastAsiaTheme="majorEastAsia" w:hAnsiTheme="majorHAnsi" w:cstheme="majorBidi"/>
      <w:color w:val="9A361D" w:themeColor="accent1" w:themeShade="BF"/>
      <w:sz w:val="32"/>
      <w:szCs w:val="32"/>
    </w:rPr>
  </w:style>
  <w:style w:type="paragraph" w:styleId="Heading3">
    <w:name w:val="heading 3"/>
    <w:basedOn w:val="Normal"/>
    <w:next w:val="Normal"/>
    <w:link w:val="Heading3Char"/>
    <w:uiPriority w:val="9"/>
    <w:semiHidden/>
    <w:unhideWhenUsed/>
    <w:qFormat/>
    <w:rsid w:val="000503D5"/>
    <w:pPr>
      <w:keepNext/>
      <w:keepLines/>
      <w:spacing w:before="160" w:after="80"/>
      <w:outlineLvl w:val="2"/>
    </w:pPr>
    <w:rPr>
      <w:rFonts w:eastAsiaTheme="majorEastAsia" w:cstheme="majorBidi"/>
      <w:color w:val="9A361D" w:themeColor="accent1" w:themeShade="BF"/>
      <w:sz w:val="28"/>
      <w:szCs w:val="28"/>
    </w:rPr>
  </w:style>
  <w:style w:type="paragraph" w:styleId="Heading4">
    <w:name w:val="heading 4"/>
    <w:basedOn w:val="Normal"/>
    <w:next w:val="Normal"/>
    <w:link w:val="Heading4Char"/>
    <w:uiPriority w:val="9"/>
    <w:semiHidden/>
    <w:unhideWhenUsed/>
    <w:qFormat/>
    <w:rsid w:val="000503D5"/>
    <w:pPr>
      <w:keepNext/>
      <w:keepLines/>
      <w:spacing w:before="80" w:after="40"/>
      <w:outlineLvl w:val="3"/>
    </w:pPr>
    <w:rPr>
      <w:rFonts w:eastAsiaTheme="majorEastAsia" w:cstheme="majorBidi"/>
      <w:i/>
      <w:iCs/>
      <w:color w:val="9A361D" w:themeColor="accent1" w:themeShade="BF"/>
    </w:rPr>
  </w:style>
  <w:style w:type="paragraph" w:styleId="Heading5">
    <w:name w:val="heading 5"/>
    <w:basedOn w:val="Normal"/>
    <w:next w:val="Normal"/>
    <w:link w:val="Heading5Char"/>
    <w:uiPriority w:val="9"/>
    <w:semiHidden/>
    <w:unhideWhenUsed/>
    <w:qFormat/>
    <w:rsid w:val="000503D5"/>
    <w:pPr>
      <w:keepNext/>
      <w:keepLines/>
      <w:spacing w:before="80" w:after="40"/>
      <w:outlineLvl w:val="4"/>
    </w:pPr>
    <w:rPr>
      <w:rFonts w:eastAsiaTheme="majorEastAsia" w:cstheme="majorBidi"/>
      <w:color w:val="9A361D" w:themeColor="accent1" w:themeShade="BF"/>
    </w:rPr>
  </w:style>
  <w:style w:type="paragraph" w:styleId="Heading6">
    <w:name w:val="heading 6"/>
    <w:basedOn w:val="Normal"/>
    <w:next w:val="Normal"/>
    <w:link w:val="Heading6Char"/>
    <w:uiPriority w:val="9"/>
    <w:semiHidden/>
    <w:unhideWhenUsed/>
    <w:qFormat/>
    <w:rsid w:val="000503D5"/>
    <w:pPr>
      <w:keepNext/>
      <w:keepLines/>
      <w:spacing w:before="40" w:after="0"/>
      <w:outlineLvl w:val="5"/>
    </w:pPr>
    <w:rPr>
      <w:rFonts w:eastAsiaTheme="majorEastAsia" w:cstheme="majorBidi"/>
      <w:i/>
      <w:iCs/>
      <w:color w:val="416AB7" w:themeColor="text1" w:themeTint="A6"/>
    </w:rPr>
  </w:style>
  <w:style w:type="paragraph" w:styleId="Heading7">
    <w:name w:val="heading 7"/>
    <w:basedOn w:val="Normal"/>
    <w:next w:val="Normal"/>
    <w:link w:val="Heading7Char"/>
    <w:uiPriority w:val="9"/>
    <w:semiHidden/>
    <w:unhideWhenUsed/>
    <w:qFormat/>
    <w:rsid w:val="000503D5"/>
    <w:pPr>
      <w:keepNext/>
      <w:keepLines/>
      <w:spacing w:before="40" w:after="0"/>
      <w:outlineLvl w:val="6"/>
    </w:pPr>
    <w:rPr>
      <w:rFonts w:eastAsiaTheme="majorEastAsia" w:cstheme="majorBidi"/>
      <w:color w:val="416AB7" w:themeColor="text1" w:themeTint="A6"/>
    </w:rPr>
  </w:style>
  <w:style w:type="paragraph" w:styleId="Heading8">
    <w:name w:val="heading 8"/>
    <w:basedOn w:val="Normal"/>
    <w:next w:val="Normal"/>
    <w:link w:val="Heading8Char"/>
    <w:uiPriority w:val="9"/>
    <w:semiHidden/>
    <w:unhideWhenUsed/>
    <w:qFormat/>
    <w:rsid w:val="000503D5"/>
    <w:pPr>
      <w:keepNext/>
      <w:keepLines/>
      <w:spacing w:after="0"/>
      <w:outlineLvl w:val="7"/>
    </w:pPr>
    <w:rPr>
      <w:rFonts w:eastAsiaTheme="majorEastAsia" w:cstheme="majorBidi"/>
      <w:i/>
      <w:iCs/>
      <w:color w:val="2D497D" w:themeColor="text1" w:themeTint="D8"/>
    </w:rPr>
  </w:style>
  <w:style w:type="paragraph" w:styleId="Heading9">
    <w:name w:val="heading 9"/>
    <w:basedOn w:val="Normal"/>
    <w:next w:val="Normal"/>
    <w:link w:val="Heading9Char"/>
    <w:uiPriority w:val="9"/>
    <w:semiHidden/>
    <w:unhideWhenUsed/>
    <w:qFormat/>
    <w:rsid w:val="000503D5"/>
    <w:pPr>
      <w:keepNext/>
      <w:keepLines/>
      <w:spacing w:after="0"/>
      <w:outlineLvl w:val="8"/>
    </w:pPr>
    <w:rPr>
      <w:rFonts w:eastAsiaTheme="majorEastAsia" w:cstheme="majorBidi"/>
      <w:color w:val="2D497D"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3D5"/>
    <w:rPr>
      <w:rFonts w:asciiTheme="majorHAnsi" w:eastAsiaTheme="majorEastAsia" w:hAnsiTheme="majorHAnsi" w:cstheme="majorBidi"/>
      <w:color w:val="9A361D" w:themeColor="accent1" w:themeShade="BF"/>
      <w:sz w:val="40"/>
      <w:szCs w:val="40"/>
    </w:rPr>
  </w:style>
  <w:style w:type="character" w:customStyle="1" w:styleId="Heading2Char">
    <w:name w:val="Heading 2 Char"/>
    <w:basedOn w:val="DefaultParagraphFont"/>
    <w:link w:val="Heading2"/>
    <w:uiPriority w:val="9"/>
    <w:rsid w:val="000503D5"/>
    <w:rPr>
      <w:rFonts w:asciiTheme="majorHAnsi" w:eastAsiaTheme="majorEastAsia" w:hAnsiTheme="majorHAnsi" w:cstheme="majorBidi"/>
      <w:color w:val="9A361D" w:themeColor="accent1" w:themeShade="BF"/>
      <w:sz w:val="32"/>
      <w:szCs w:val="32"/>
    </w:rPr>
  </w:style>
  <w:style w:type="character" w:customStyle="1" w:styleId="Heading3Char">
    <w:name w:val="Heading 3 Char"/>
    <w:basedOn w:val="DefaultParagraphFont"/>
    <w:link w:val="Heading3"/>
    <w:uiPriority w:val="9"/>
    <w:semiHidden/>
    <w:rsid w:val="000503D5"/>
    <w:rPr>
      <w:rFonts w:eastAsiaTheme="majorEastAsia" w:cstheme="majorBidi"/>
      <w:color w:val="9A361D" w:themeColor="accent1" w:themeShade="BF"/>
      <w:sz w:val="28"/>
      <w:szCs w:val="28"/>
    </w:rPr>
  </w:style>
  <w:style w:type="character" w:customStyle="1" w:styleId="Heading4Char">
    <w:name w:val="Heading 4 Char"/>
    <w:basedOn w:val="DefaultParagraphFont"/>
    <w:link w:val="Heading4"/>
    <w:uiPriority w:val="9"/>
    <w:semiHidden/>
    <w:rsid w:val="000503D5"/>
    <w:rPr>
      <w:rFonts w:eastAsiaTheme="majorEastAsia" w:cstheme="majorBidi"/>
      <w:i/>
      <w:iCs/>
      <w:color w:val="9A361D" w:themeColor="accent1" w:themeShade="BF"/>
    </w:rPr>
  </w:style>
  <w:style w:type="character" w:customStyle="1" w:styleId="Heading5Char">
    <w:name w:val="Heading 5 Char"/>
    <w:basedOn w:val="DefaultParagraphFont"/>
    <w:link w:val="Heading5"/>
    <w:uiPriority w:val="9"/>
    <w:semiHidden/>
    <w:rsid w:val="000503D5"/>
    <w:rPr>
      <w:rFonts w:eastAsiaTheme="majorEastAsia" w:cstheme="majorBidi"/>
      <w:color w:val="9A361D" w:themeColor="accent1" w:themeShade="BF"/>
    </w:rPr>
  </w:style>
  <w:style w:type="character" w:customStyle="1" w:styleId="Heading6Char">
    <w:name w:val="Heading 6 Char"/>
    <w:basedOn w:val="DefaultParagraphFont"/>
    <w:link w:val="Heading6"/>
    <w:uiPriority w:val="9"/>
    <w:semiHidden/>
    <w:rsid w:val="000503D5"/>
    <w:rPr>
      <w:rFonts w:eastAsiaTheme="majorEastAsia" w:cstheme="majorBidi"/>
      <w:i/>
      <w:iCs/>
      <w:color w:val="416AB7" w:themeColor="text1" w:themeTint="A6"/>
    </w:rPr>
  </w:style>
  <w:style w:type="character" w:customStyle="1" w:styleId="Heading7Char">
    <w:name w:val="Heading 7 Char"/>
    <w:basedOn w:val="DefaultParagraphFont"/>
    <w:link w:val="Heading7"/>
    <w:uiPriority w:val="9"/>
    <w:semiHidden/>
    <w:rsid w:val="000503D5"/>
    <w:rPr>
      <w:rFonts w:eastAsiaTheme="majorEastAsia" w:cstheme="majorBidi"/>
      <w:color w:val="416AB7" w:themeColor="text1" w:themeTint="A6"/>
    </w:rPr>
  </w:style>
  <w:style w:type="character" w:customStyle="1" w:styleId="Heading8Char">
    <w:name w:val="Heading 8 Char"/>
    <w:basedOn w:val="DefaultParagraphFont"/>
    <w:link w:val="Heading8"/>
    <w:uiPriority w:val="9"/>
    <w:semiHidden/>
    <w:rsid w:val="000503D5"/>
    <w:rPr>
      <w:rFonts w:eastAsiaTheme="majorEastAsia" w:cstheme="majorBidi"/>
      <w:i/>
      <w:iCs/>
      <w:color w:val="2D497D" w:themeColor="text1" w:themeTint="D8"/>
    </w:rPr>
  </w:style>
  <w:style w:type="character" w:customStyle="1" w:styleId="Heading9Char">
    <w:name w:val="Heading 9 Char"/>
    <w:basedOn w:val="DefaultParagraphFont"/>
    <w:link w:val="Heading9"/>
    <w:uiPriority w:val="9"/>
    <w:semiHidden/>
    <w:rsid w:val="000503D5"/>
    <w:rPr>
      <w:rFonts w:eastAsiaTheme="majorEastAsia" w:cstheme="majorBidi"/>
      <w:color w:val="2D497D" w:themeColor="text1" w:themeTint="D8"/>
    </w:rPr>
  </w:style>
  <w:style w:type="paragraph" w:styleId="Title">
    <w:name w:val="Title"/>
    <w:basedOn w:val="Normal"/>
    <w:next w:val="Normal"/>
    <w:link w:val="TitleChar"/>
    <w:uiPriority w:val="10"/>
    <w:qFormat/>
    <w:rsid w:val="00050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3D5"/>
    <w:pPr>
      <w:numPr>
        <w:ilvl w:val="1"/>
      </w:numPr>
    </w:pPr>
    <w:rPr>
      <w:rFonts w:eastAsiaTheme="majorEastAsia" w:cstheme="majorBidi"/>
      <w:color w:val="416AB7" w:themeColor="text1" w:themeTint="A6"/>
      <w:spacing w:val="15"/>
      <w:sz w:val="28"/>
      <w:szCs w:val="28"/>
    </w:rPr>
  </w:style>
  <w:style w:type="character" w:customStyle="1" w:styleId="SubtitleChar">
    <w:name w:val="Subtitle Char"/>
    <w:basedOn w:val="DefaultParagraphFont"/>
    <w:link w:val="Subtitle"/>
    <w:uiPriority w:val="11"/>
    <w:rsid w:val="000503D5"/>
    <w:rPr>
      <w:rFonts w:eastAsiaTheme="majorEastAsia" w:cstheme="majorBidi"/>
      <w:color w:val="416AB7" w:themeColor="text1" w:themeTint="A6"/>
      <w:spacing w:val="15"/>
      <w:sz w:val="28"/>
      <w:szCs w:val="28"/>
    </w:rPr>
  </w:style>
  <w:style w:type="paragraph" w:styleId="Quote">
    <w:name w:val="Quote"/>
    <w:basedOn w:val="Normal"/>
    <w:next w:val="Normal"/>
    <w:link w:val="QuoteChar"/>
    <w:uiPriority w:val="29"/>
    <w:qFormat/>
    <w:rsid w:val="000503D5"/>
    <w:pPr>
      <w:spacing w:before="160"/>
      <w:jc w:val="center"/>
    </w:pPr>
    <w:rPr>
      <w:i/>
      <w:iCs/>
      <w:color w:val="37599A" w:themeColor="text1" w:themeTint="BF"/>
    </w:rPr>
  </w:style>
  <w:style w:type="character" w:customStyle="1" w:styleId="QuoteChar">
    <w:name w:val="Quote Char"/>
    <w:basedOn w:val="DefaultParagraphFont"/>
    <w:link w:val="Quote"/>
    <w:uiPriority w:val="29"/>
    <w:rsid w:val="000503D5"/>
    <w:rPr>
      <w:i/>
      <w:iCs/>
      <w:color w:val="37599A" w:themeColor="text1" w:themeTint="BF"/>
    </w:rPr>
  </w:style>
  <w:style w:type="paragraph" w:styleId="ListParagraph">
    <w:name w:val="List Paragraph"/>
    <w:basedOn w:val="Normal"/>
    <w:uiPriority w:val="34"/>
    <w:qFormat/>
    <w:rsid w:val="000503D5"/>
    <w:pPr>
      <w:ind w:left="720"/>
      <w:contextualSpacing/>
    </w:pPr>
  </w:style>
  <w:style w:type="character" w:styleId="IntenseEmphasis">
    <w:name w:val="Intense Emphasis"/>
    <w:basedOn w:val="DefaultParagraphFont"/>
    <w:uiPriority w:val="21"/>
    <w:qFormat/>
    <w:rsid w:val="000503D5"/>
    <w:rPr>
      <w:i/>
      <w:iCs/>
      <w:color w:val="9A361D" w:themeColor="accent1" w:themeShade="BF"/>
    </w:rPr>
  </w:style>
  <w:style w:type="paragraph" w:styleId="IntenseQuote">
    <w:name w:val="Intense Quote"/>
    <w:basedOn w:val="Normal"/>
    <w:next w:val="Normal"/>
    <w:link w:val="IntenseQuoteChar"/>
    <w:uiPriority w:val="30"/>
    <w:qFormat/>
    <w:rsid w:val="000503D5"/>
    <w:pPr>
      <w:pBdr>
        <w:top w:val="single" w:sz="4" w:space="10" w:color="9A361D" w:themeColor="accent1" w:themeShade="BF"/>
        <w:bottom w:val="single" w:sz="4" w:space="10" w:color="9A361D" w:themeColor="accent1" w:themeShade="BF"/>
      </w:pBdr>
      <w:spacing w:before="360" w:after="360"/>
      <w:ind w:left="864" w:right="864"/>
      <w:jc w:val="center"/>
    </w:pPr>
    <w:rPr>
      <w:i/>
      <w:iCs/>
      <w:color w:val="9A361D" w:themeColor="accent1" w:themeShade="BF"/>
    </w:rPr>
  </w:style>
  <w:style w:type="character" w:customStyle="1" w:styleId="IntenseQuoteChar">
    <w:name w:val="Intense Quote Char"/>
    <w:basedOn w:val="DefaultParagraphFont"/>
    <w:link w:val="IntenseQuote"/>
    <w:uiPriority w:val="30"/>
    <w:rsid w:val="000503D5"/>
    <w:rPr>
      <w:i/>
      <w:iCs/>
      <w:color w:val="9A361D" w:themeColor="accent1" w:themeShade="BF"/>
    </w:rPr>
  </w:style>
  <w:style w:type="character" w:styleId="IntenseReference">
    <w:name w:val="Intense Reference"/>
    <w:basedOn w:val="DefaultParagraphFont"/>
    <w:uiPriority w:val="32"/>
    <w:qFormat/>
    <w:rsid w:val="000503D5"/>
    <w:rPr>
      <w:b/>
      <w:bCs/>
      <w:smallCaps/>
      <w:color w:val="9A361D" w:themeColor="accent1" w:themeShade="BF"/>
      <w:spacing w:val="5"/>
    </w:rPr>
  </w:style>
  <w:style w:type="character" w:styleId="SubtleReference">
    <w:name w:val="Subtle Reference"/>
    <w:basedOn w:val="DefaultParagraphFont"/>
    <w:uiPriority w:val="31"/>
    <w:qFormat/>
    <w:rsid w:val="00F66717"/>
    <w:rPr>
      <w:smallCaps/>
      <w:color w:val="426BB8"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1958">
      <w:bodyDiv w:val="1"/>
      <w:marLeft w:val="0"/>
      <w:marRight w:val="0"/>
      <w:marTop w:val="0"/>
      <w:marBottom w:val="0"/>
      <w:divBdr>
        <w:top w:val="none" w:sz="0" w:space="0" w:color="auto"/>
        <w:left w:val="none" w:sz="0" w:space="0" w:color="auto"/>
        <w:bottom w:val="none" w:sz="0" w:space="0" w:color="auto"/>
        <w:right w:val="none" w:sz="0" w:space="0" w:color="auto"/>
      </w:divBdr>
    </w:div>
    <w:div w:id="248855472">
      <w:bodyDiv w:val="1"/>
      <w:marLeft w:val="0"/>
      <w:marRight w:val="0"/>
      <w:marTop w:val="0"/>
      <w:marBottom w:val="0"/>
      <w:divBdr>
        <w:top w:val="none" w:sz="0" w:space="0" w:color="auto"/>
        <w:left w:val="none" w:sz="0" w:space="0" w:color="auto"/>
        <w:bottom w:val="none" w:sz="0" w:space="0" w:color="auto"/>
        <w:right w:val="none" w:sz="0" w:space="0" w:color="auto"/>
      </w:divBdr>
    </w:div>
    <w:div w:id="1081759641">
      <w:bodyDiv w:val="1"/>
      <w:marLeft w:val="0"/>
      <w:marRight w:val="0"/>
      <w:marTop w:val="0"/>
      <w:marBottom w:val="0"/>
      <w:divBdr>
        <w:top w:val="none" w:sz="0" w:space="0" w:color="auto"/>
        <w:left w:val="none" w:sz="0" w:space="0" w:color="auto"/>
        <w:bottom w:val="none" w:sz="0" w:space="0" w:color="auto"/>
        <w:right w:val="none" w:sz="0" w:space="0" w:color="auto"/>
      </w:divBdr>
    </w:div>
    <w:div w:id="14167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nha 2023">
      <a:dk1>
        <a:srgbClr val="1D2F51"/>
      </a:dk1>
      <a:lt1>
        <a:srgbClr val="FFFFFF"/>
      </a:lt1>
      <a:dk2>
        <a:srgbClr val="757070"/>
      </a:dk2>
      <a:lt2>
        <a:srgbClr val="B0D6EB"/>
      </a:lt2>
      <a:accent1>
        <a:srgbClr val="CE4927"/>
      </a:accent1>
      <a:accent2>
        <a:srgbClr val="1D2F51"/>
      </a:accent2>
      <a:accent3>
        <a:srgbClr val="9F509F"/>
      </a:accent3>
      <a:accent4>
        <a:srgbClr val="17BDB2"/>
      </a:accent4>
      <a:accent5>
        <a:srgbClr val="D6DF67"/>
      </a:accent5>
      <a:accent6>
        <a:srgbClr val="CE4927"/>
      </a:accent6>
      <a:hlink>
        <a:srgbClr val="0070C0"/>
      </a:hlink>
      <a:folHlink>
        <a:srgbClr val="002060"/>
      </a:folHlink>
    </a:clrScheme>
    <a:fontScheme name="NHA 2023">
      <a:majorFont>
        <a:latin typeface="Gotham "/>
        <a:ea typeface=""/>
        <a:cs typeface=""/>
      </a:majorFont>
      <a:minorFont>
        <a:latin typeface="Gotham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4D5CE91AA4C7429AC0FA7CD653272F" ma:contentTypeVersion="18" ma:contentTypeDescription="Create a new document." ma:contentTypeScope="" ma:versionID="78aa0ec0c1017889264ad38ef91fea62">
  <xsd:schema xmlns:xsd="http://www.w3.org/2001/XMLSchema" xmlns:xs="http://www.w3.org/2001/XMLSchema" xmlns:p="http://schemas.microsoft.com/office/2006/metadata/properties" xmlns:ns2="8efb13f3-3b36-40dd-8026-5266b3097355" xmlns:ns3="cc884560-360f-4fe9-a9fd-3ead8e7c445a" targetNamespace="http://schemas.microsoft.com/office/2006/metadata/properties" ma:root="true" ma:fieldsID="3c851d723aeea55ad15c276554eb952c" ns2:_="" ns3:_="">
    <xsd:import namespace="8efb13f3-3b36-40dd-8026-5266b3097355"/>
    <xsd:import namespace="cc884560-360f-4fe9-a9fd-3ead8e7c4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13f3-3b36-40dd-8026-5266b3097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afafd8-9f7e-41ef-9757-3264a724b32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84560-360f-4fe9-a9fd-3ead8e7c445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dfee3c-1ca6-4e12-a6bf-e8ca733e79e4}" ma:internalName="TaxCatchAll" ma:showField="CatchAllData" ma:web="cc884560-360f-4fe9-a9fd-3ead8e7c445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884560-360f-4fe9-a9fd-3ead8e7c445a" xsi:nil="true"/>
    <lcf76f155ced4ddcb4097134ff3c332f xmlns="8efb13f3-3b36-40dd-8026-5266b30973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7694B3-CA22-496E-8A4C-2668544F464D}"/>
</file>

<file path=customXml/itemProps2.xml><?xml version="1.0" encoding="utf-8"?>
<ds:datastoreItem xmlns:ds="http://schemas.openxmlformats.org/officeDocument/2006/customXml" ds:itemID="{E7BFA3FB-E2BC-41B8-8133-469C41A6584C}"/>
</file>

<file path=customXml/itemProps3.xml><?xml version="1.0" encoding="utf-8"?>
<ds:datastoreItem xmlns:ds="http://schemas.openxmlformats.org/officeDocument/2006/customXml" ds:itemID="{D047C071-855E-49CB-A13F-E6EF2C107450}"/>
</file>

<file path=docProps/app.xml><?xml version="1.0" encoding="utf-8"?>
<Properties xmlns="http://schemas.openxmlformats.org/officeDocument/2006/extended-properties" xmlns:vt="http://schemas.openxmlformats.org/officeDocument/2006/docPropsVTypes">
  <Template>Normal</Template>
  <TotalTime>6</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Flynn</dc:creator>
  <cp:keywords/>
  <dc:description/>
  <cp:lastModifiedBy>Laura Flynn</cp:lastModifiedBy>
  <cp:revision>2</cp:revision>
  <dcterms:created xsi:type="dcterms:W3CDTF">2025-02-22T18:39:00Z</dcterms:created>
  <dcterms:modified xsi:type="dcterms:W3CDTF">2025-02-22T18:39:00Z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0x0101007A4D5CE91AA4C7429AC0FA7CD653272F</vt:lpwstr>
  </property>
</Properties>
</file>